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6953">
      <w:pPr>
        <w:pStyle w:val="4"/>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衡水中冀塑料科技有限公司</w:t>
      </w:r>
    </w:p>
    <w:p w14:paraId="6ACBE554">
      <w:pPr>
        <w:pStyle w:val="4"/>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职业病危害现状评价</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4A14741B">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　用人单位名称：衡水中冀塑料科技有限公司</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介绍：衡水中冀塑料科技有限公司曾用名衡水中冀化工有限公司，成立于2004年1月12日，法定代表人：安所全，注册资本：660万人民币，经营范围包括：塑料制品的研发、生产；生产一氧化铅、三盐基硫酸铅；销售塑料稳定剂、塑料制品。</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用人单位联系人及联系方式：张振皋15633650345</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现场检测及现场调查企业陪同人：张振皋</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现场调查时间：2023年11月20日</w:t>
      </w:r>
    </w:p>
    <w:p w14:paraId="3A44B443">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14:paraId="12A4508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项目负责人：</w:t>
      </w:r>
      <w:r>
        <w:rPr>
          <w:rFonts w:hint="eastAsia" w:ascii="宋体" w:hAnsi="宋体" w:eastAsia="宋体" w:cs="宋体"/>
          <w:sz w:val="24"/>
          <w:szCs w:val="24"/>
          <w:lang w:val="en-US" w:eastAsia="zh-CN"/>
        </w:rPr>
        <w:t>张国辉</w:t>
      </w:r>
    </w:p>
    <w:p w14:paraId="2A4CEC9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段全合</w:t>
      </w:r>
      <w:r>
        <w:rPr>
          <w:rFonts w:hint="eastAsia" w:ascii="宋体" w:hAnsi="宋体" w:eastAsia="宋体" w:cs="宋体"/>
          <w:sz w:val="24"/>
          <w:szCs w:val="24"/>
        </w:rPr>
        <w:t>、</w:t>
      </w:r>
      <w:r>
        <w:rPr>
          <w:rFonts w:hint="eastAsia" w:ascii="宋体" w:hAnsi="宋体" w:eastAsia="宋体" w:cs="宋体"/>
          <w:sz w:val="24"/>
          <w:szCs w:val="24"/>
          <w:lang w:val="en-US" w:eastAsia="zh-CN"/>
        </w:rPr>
        <w:t>刘盼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刘中良</w:t>
      </w:r>
    </w:p>
    <w:p w14:paraId="02E22C1E">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14:paraId="3C6F5292">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14:paraId="21965A95">
      <w:pPr>
        <w:spacing w:line="500" w:lineRule="exact"/>
        <w:ind w:firstLine="480" w:firstLineChars="200"/>
        <w:rPr>
          <w:rFonts w:hint="eastAsia" w:ascii="宋体" w:hAnsi="宋体" w:eastAsia="宋体" w:cs="宋体"/>
          <w:bCs/>
          <w:kern w:val="0"/>
          <w:sz w:val="24"/>
          <w:szCs w:val="24"/>
        </w:rPr>
      </w:pPr>
      <w:r>
        <w:rPr>
          <w:rFonts w:hint="eastAsia" w:ascii="宋体" w:hAnsi="宋体" w:eastAsia="宋体" w:cs="宋体"/>
          <w:kern w:val="2"/>
          <w:sz w:val="24"/>
          <w:szCs w:val="24"/>
          <w:lang w:val="en-US" w:eastAsia="zh-CN" w:bidi="ar-SA"/>
        </w:rPr>
        <w:t>该公司存在的主要职业病危害因素为：铅烟、铅尘、乙酸、硫酸、噪声、高温</w:t>
      </w:r>
      <w:r>
        <w:rPr>
          <w:rFonts w:hint="eastAsia" w:ascii="宋体" w:hAnsi="宋体" w:eastAsia="宋体" w:cs="宋体"/>
          <w:sz w:val="24"/>
          <w:szCs w:val="24"/>
        </w:rPr>
        <w:t>。</w:t>
      </w:r>
    </w:p>
    <w:p w14:paraId="7FD5ABF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14:paraId="372A2148">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工作场所中噪声、</w:t>
      </w:r>
      <w:r>
        <w:rPr>
          <w:rFonts w:hint="eastAsia" w:ascii="宋体" w:hAnsi="宋体" w:eastAsia="宋体" w:cs="宋体"/>
          <w:sz w:val="24"/>
          <w:szCs w:val="24"/>
          <w:lang w:eastAsia="zh-CN"/>
        </w:rPr>
        <w:t>工频电场、铅烟、铅尘、乙酸、硫酸</w:t>
      </w:r>
      <w:r>
        <w:rPr>
          <w:rFonts w:hint="eastAsia" w:ascii="宋体" w:hAnsi="宋体" w:eastAsia="宋体" w:cs="宋体"/>
          <w:sz w:val="24"/>
          <w:szCs w:val="24"/>
        </w:rPr>
        <w:t>的检测结果均符合职业接触限值要求。</w:t>
      </w:r>
    </w:p>
    <w:p w14:paraId="1ED0ABAE">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14:paraId="287B508C">
      <w:pPr>
        <w:spacing w:line="360" w:lineRule="auto"/>
        <w:ind w:firstLine="480" w:firstLineChars="200"/>
        <w:rPr>
          <w:rFonts w:hint="eastAsia" w:ascii="宋体" w:hAnsi="宋体" w:eastAsia="宋体" w:cs="宋体"/>
          <w:kern w:val="2"/>
          <w:sz w:val="24"/>
          <w:szCs w:val="24"/>
          <w:lang w:val="en-US" w:eastAsia="zh-CN" w:bidi="ar-SA"/>
        </w:rPr>
      </w:pPr>
      <w:bookmarkStart w:id="0" w:name="_Toc383244010"/>
      <w:bookmarkStart w:id="1" w:name="_Toc379806424"/>
      <w:r>
        <w:rPr>
          <w:rFonts w:hint="eastAsia" w:ascii="宋体" w:hAnsi="宋体" w:eastAsia="宋体" w:cs="宋体"/>
          <w:kern w:val="2"/>
          <w:sz w:val="24"/>
          <w:szCs w:val="24"/>
          <w:lang w:val="en-US" w:eastAsia="zh-CN" w:bidi="ar-SA"/>
        </w:rPr>
        <w:t>根据《国民经济行业分类》（按第1号修改单修订）（GB/T4754-2017），该公司属于制造业—化学原料和化学制品制造业—基础化学原料制造—无机盐制造。</w:t>
      </w:r>
    </w:p>
    <w:p w14:paraId="7C45E76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根据《国家卫生健康委办公厅关于公布建设项目职业病危害风险分类管理目录的通知》（国卫办职健发〔2021〕5号），基础化学原料制造的职业病危害风险分类为严重。</w:t>
      </w:r>
    </w:p>
    <w:p w14:paraId="7200C4C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结合实际情况及风险分类，综合判定，衡水中冀塑料科技有限公司职业病危害风险分类为严重。</w:t>
      </w:r>
    </w:p>
    <w:bookmarkEnd w:id="0"/>
    <w:bookmarkEnd w:id="1"/>
    <w:p w14:paraId="01916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该公司</w:t>
      </w:r>
      <w:r>
        <w:rPr>
          <w:rFonts w:hint="eastAsia" w:ascii="宋体" w:hAnsi="宋体" w:eastAsia="宋体" w:cs="宋体"/>
          <w:sz w:val="24"/>
          <w:szCs w:val="24"/>
        </w:rPr>
        <w:t>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衡水中冀塑料科技有限公司职业卫生管理符合相关要求。</w:t>
      </w:r>
    </w:p>
    <w:p w14:paraId="020D1BF5">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14:paraId="14811699">
      <w:pPr>
        <w:pStyle w:val="7"/>
        <w:rPr>
          <w:rFonts w:hint="default"/>
          <w:lang w:val="en-US" w:eastAsia="zh-CN"/>
        </w:rPr>
      </w:pPr>
      <w:r>
        <w:rPr>
          <w:rFonts w:hint="default"/>
          <w:lang w:val="en-US" w:eastAsia="zh-CN"/>
        </w:rPr>
        <w:drawing>
          <wp:inline distT="0" distB="0" distL="114300" distR="114300">
            <wp:extent cx="5266690" cy="3950335"/>
            <wp:effectExtent l="0" t="0" r="10160" b="12065"/>
            <wp:docPr id="4" name="图片 4" descr="中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冀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2" w:name="_GoBack"/>
      <w:r>
        <w:rPr>
          <w:rFonts w:hint="default"/>
          <w:lang w:val="en-US" w:eastAsia="zh-CN"/>
        </w:rPr>
        <w:drawing>
          <wp:inline distT="0" distB="0" distL="114300" distR="114300">
            <wp:extent cx="5266690" cy="3950335"/>
            <wp:effectExtent l="0" t="0" r="10160" b="12065"/>
            <wp:docPr id="3" name="图片 3" descr="中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冀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19BC1"/>
    <w:multiLevelType w:val="singleLevel"/>
    <w:tmpl w:val="25919B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22356AC"/>
    <w:rsid w:val="135D6531"/>
    <w:rsid w:val="15D82A6B"/>
    <w:rsid w:val="1C1E0556"/>
    <w:rsid w:val="1F507A35"/>
    <w:rsid w:val="2A1C4CA6"/>
    <w:rsid w:val="2CDD6A28"/>
    <w:rsid w:val="457A1056"/>
    <w:rsid w:val="4A36386C"/>
    <w:rsid w:val="4D0A29E9"/>
    <w:rsid w:val="54CF4F30"/>
    <w:rsid w:val="6293301B"/>
    <w:rsid w:val="64C34831"/>
    <w:rsid w:val="6FB5053F"/>
    <w:rsid w:val="71AE3786"/>
    <w:rsid w:val="73573522"/>
    <w:rsid w:val="73F3494A"/>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customStyle="1" w:styleId="7">
    <w:name w:val="Char"/>
    <w:basedOn w:val="1"/>
    <w:qFormat/>
    <w:uiPriority w:val="0"/>
    <w:rPr>
      <w:sz w:val="21"/>
    </w:rPr>
  </w:style>
  <w:style w:type="character" w:customStyle="1" w:styleId="8">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2"/>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879</Words>
  <Characters>932</Characters>
  <Lines>11</Lines>
  <Paragraphs>3</Paragraphs>
  <TotalTime>2</TotalTime>
  <ScaleCrop>false</ScaleCrop>
  <LinksUpToDate>false</LinksUpToDate>
  <CharactersWithSpaces>953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64EE6DE904C44D88AED666899326FBBD_13</vt:lpwstr>
  </property>
</Properties>
</file>