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河北鼎沃机械制造有限公司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单位名称：河北鼎沃机械制造有限公司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行业分类：依据《国民经济行业分类》（GB/T4754-2017）(按第1号修改单修订)规定，属于“铸造及其他金属制品制造--黑色金属铸造和机械零部件加工”。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及生产运行情况：前身为赵县永泰收获机械有限公司，始建于2007年在2013年12月12日公司正式更名为河北鼎沃机械制造有限公司，现公司法人代表为：张彦巧，注册资本680万元，占地面积19995.3m2，总建筑面积13500m2。经营范围为机械化农业及园林机具制造，黑色金属铸造，齿轮及齿轮变速箱制造，金属废料和碎屑加工处理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现场检测及现场调查企业陪同人：张建永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现场调查时间：2023年10月11日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本次应检测职业病危害因素12种，实检测12种。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通过检测结果可知，本次检测的其他粉尘、矽尘、砂轮磨尘、电焊烟尘、锰及其无机化合物、一氧化碳、臭氧、异丙醇、氮氧化物样品中，各岗位操作工所接触的浓度均符合GBZ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通过测量结果可知，本次测量的物理因素作业点中，各岗位操作工所接触的工频电场、紫外辐射、噪声均符合GBZ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1" name="图片 21" descr="鼎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鼎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21138F7"/>
    <w:rsid w:val="03F32506"/>
    <w:rsid w:val="03F47F88"/>
    <w:rsid w:val="05C70E9C"/>
    <w:rsid w:val="07372051"/>
    <w:rsid w:val="08600E4C"/>
    <w:rsid w:val="089600D1"/>
    <w:rsid w:val="0A456833"/>
    <w:rsid w:val="0D6151BA"/>
    <w:rsid w:val="0DDC59AD"/>
    <w:rsid w:val="0DE65D09"/>
    <w:rsid w:val="0E2955BA"/>
    <w:rsid w:val="0F386586"/>
    <w:rsid w:val="0FBA585B"/>
    <w:rsid w:val="10A53C5A"/>
    <w:rsid w:val="112C7DF0"/>
    <w:rsid w:val="130143BE"/>
    <w:rsid w:val="135D6531"/>
    <w:rsid w:val="150D44D8"/>
    <w:rsid w:val="17FD737A"/>
    <w:rsid w:val="1B5623CB"/>
    <w:rsid w:val="1C1E0556"/>
    <w:rsid w:val="1C97248C"/>
    <w:rsid w:val="1D7B65A1"/>
    <w:rsid w:val="1F0C2E79"/>
    <w:rsid w:val="1F507A35"/>
    <w:rsid w:val="200067A3"/>
    <w:rsid w:val="210F0963"/>
    <w:rsid w:val="27BD3A55"/>
    <w:rsid w:val="28C85FAF"/>
    <w:rsid w:val="2A1C4CA6"/>
    <w:rsid w:val="2AE845CE"/>
    <w:rsid w:val="31D33FCD"/>
    <w:rsid w:val="339F1E29"/>
    <w:rsid w:val="3622425C"/>
    <w:rsid w:val="372E1FBE"/>
    <w:rsid w:val="380B24F4"/>
    <w:rsid w:val="38510806"/>
    <w:rsid w:val="39C421D4"/>
    <w:rsid w:val="3A1122D3"/>
    <w:rsid w:val="3D6B6B23"/>
    <w:rsid w:val="3DCB54D0"/>
    <w:rsid w:val="3DDD580C"/>
    <w:rsid w:val="3FF62716"/>
    <w:rsid w:val="43B41D58"/>
    <w:rsid w:val="43D97FA2"/>
    <w:rsid w:val="447B78EA"/>
    <w:rsid w:val="462F56C6"/>
    <w:rsid w:val="46BA7686"/>
    <w:rsid w:val="48F41BA0"/>
    <w:rsid w:val="4A36386C"/>
    <w:rsid w:val="4A826ECA"/>
    <w:rsid w:val="4D0A29E9"/>
    <w:rsid w:val="4D48597B"/>
    <w:rsid w:val="54331F58"/>
    <w:rsid w:val="54EA7388"/>
    <w:rsid w:val="59C7413C"/>
    <w:rsid w:val="5AAA72D0"/>
    <w:rsid w:val="5EF17565"/>
    <w:rsid w:val="5F677827"/>
    <w:rsid w:val="6025124B"/>
    <w:rsid w:val="60964868"/>
    <w:rsid w:val="61442516"/>
    <w:rsid w:val="6293301B"/>
    <w:rsid w:val="644A5EC8"/>
    <w:rsid w:val="64C34831"/>
    <w:rsid w:val="691959FB"/>
    <w:rsid w:val="6B2E7664"/>
    <w:rsid w:val="6BE300E5"/>
    <w:rsid w:val="6E9E14B7"/>
    <w:rsid w:val="6FB5053F"/>
    <w:rsid w:val="71AE3786"/>
    <w:rsid w:val="73573522"/>
    <w:rsid w:val="74C62534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Char"/>
    <w:basedOn w:val="1"/>
    <w:qFormat/>
    <w:uiPriority w:val="0"/>
    <w:rPr>
      <w:sz w:val="21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oint101"/>
    <w:basedOn w:val="1"/>
    <w:next w:val="15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样式1"/>
    <w:basedOn w:val="3"/>
    <w:uiPriority w:val="0"/>
    <w:pPr>
      <w:pBdr>
        <w:top w:val="single" w:color="auto" w:sz="4" w:space="1"/>
      </w:pBdr>
      <w:ind w:right="36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2024-06-27T07:44:03Z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AC8C515627594CD29EC023E4715CEB6C_13</vt:lpwstr>
  </property>
</Properties>
</file>