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张北华强新能源有限公司</w:t>
      </w:r>
    </w:p>
    <w:p>
      <w:pPr>
        <w:pStyle w:val="4"/>
        <w:widowControl/>
        <w:spacing w:beforeAutospacing="0" w:afterAutospacing="0" w:line="540" w:lineRule="atLeast"/>
        <w:jc w:val="center"/>
        <w:rPr>
          <w:rFonts w:hint="eastAsia" w:ascii="微软雅黑" w:hAnsi="微软雅黑" w:eastAsia="微软雅黑" w:cs="微软雅黑"/>
          <w:sz w:val="27"/>
          <w:szCs w:val="27"/>
          <w:highlight w:val="none"/>
        </w:rPr>
      </w:pPr>
      <w:bookmarkStart w:id="0" w:name="_GoBack"/>
      <w:r>
        <w:rPr>
          <w:rFonts w:hint="eastAsia" w:ascii="微软雅黑" w:hAnsi="微软雅黑" w:eastAsia="微软雅黑" w:cs="微软雅黑"/>
          <w:sz w:val="27"/>
          <w:szCs w:val="27"/>
          <w:highlight w:val="none"/>
        </w:rPr>
        <w:t>张北华强兆阳5万千瓦光热+光伏一体化扶贫项目</w:t>
      </w:r>
    </w:p>
    <w:p>
      <w:pPr>
        <w:pStyle w:val="4"/>
        <w:widowControl/>
        <w:spacing w:beforeAutospacing="0" w:afterAutospacing="0" w:line="540" w:lineRule="atLeast"/>
        <w:jc w:val="center"/>
        <w:rPr>
          <w:rFonts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职业病危害预评价报告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一、项目概况</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项目名称:</w:t>
      </w:r>
      <w:r>
        <w:rPr>
          <w:rFonts w:hint="eastAsia" w:ascii="Times New Roman" w:hAnsi="Times New Roman" w:eastAsia="仿宋_GB2312"/>
          <w:spacing w:val="-2"/>
          <w:kern w:val="10"/>
          <w:sz w:val="28"/>
          <w:highlight w:val="none"/>
        </w:rPr>
        <w:t xml:space="preserve"> </w:t>
      </w:r>
      <w:r>
        <w:rPr>
          <w:rFonts w:hint="eastAsia" w:ascii="微软雅黑" w:hAnsi="微软雅黑" w:eastAsia="微软雅黑" w:cs="微软雅黑"/>
          <w:sz w:val="18"/>
          <w:szCs w:val="18"/>
          <w:highlight w:val="none"/>
        </w:rPr>
        <w:t>张北华强新能源有限公司张北华强兆阳5万千瓦光热+光伏一体化扶贫项目</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介绍：张北华强兆阳清洁能源综合示范园区位于张北县馒头营乡二圪塄村西，园区内整体规划总装机容量115兆瓦，110kV升压站和120兆瓦的送出线路已建成投用。其中张家口一号15兆瓦太阳能热发电站工程批复容量15兆瓦，本期张北华强兆阳5万千瓦光热+光伏一体化扶贫项目计划接入50兆瓦，下期规划50兆瓦光伏（风电）项目。</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本期项目于2021年7月8日取得了张北县发展和改革局 企业投资项目备案信息（备案编号：张发改备字〔2021〕56号）。本项目规划总装机容量50MWp，分为2个集中地块，光伏场共设16个光伏发电单元，拟通过2回35kV汇集线路接入本项目扩建的110kV升压站35kV母线。</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项目性质：新建</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项目总投资：20000万元</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建设规模：装机容量50兆瓦</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建设单位：张北华强新能源有限公司</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二、项目组成员</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微软雅黑" w:hAnsi="微软雅黑" w:eastAsia="微软雅黑" w:cs="微软雅黑"/>
          <w:sz w:val="18"/>
          <w:szCs w:val="18"/>
          <w:highlight w:val="none"/>
          <w:lang w:eastAsia="zh-CN"/>
        </w:rPr>
      </w:pPr>
      <w:r>
        <w:rPr>
          <w:rFonts w:hint="eastAsia" w:ascii="微软雅黑" w:hAnsi="微软雅黑" w:eastAsia="微软雅黑" w:cs="微软雅黑"/>
          <w:sz w:val="18"/>
          <w:szCs w:val="18"/>
          <w:highlight w:val="none"/>
        </w:rPr>
        <w:t>　　项目负责人：</w:t>
      </w:r>
      <w:r>
        <w:rPr>
          <w:rFonts w:hint="eastAsia" w:ascii="微软雅黑" w:hAnsi="微软雅黑" w:eastAsia="微软雅黑" w:cs="微软雅黑"/>
          <w:sz w:val="18"/>
          <w:szCs w:val="18"/>
          <w:highlight w:val="none"/>
          <w:lang w:eastAsia="zh-CN"/>
        </w:rPr>
        <w:t>高利华</w:t>
      </w:r>
    </w:p>
    <w:p>
      <w:pPr>
        <w:pStyle w:val="4"/>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评价组成员：刘盼、梁杰、孙玉燊</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三、拟建项目存在的职业病危害因素</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经过分析，拟建项目产生的职业病危害因素主要为：噪声、工频电磁场、六氟化硫。</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四、评价结论</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根据《国民经济行业分类》（按第1号修改单修订）（GB/T4754-2017），本项目属于电力、热力生产和供应业—电力生产—太阳能发电。</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根据《国家卫生健康委办公厅关于公布建设项目职业病危害风险分类管理目录的通知》（国卫办职健发〔2021〕5号）规定，电力生产（其他）的职业病危害风险分类为一般。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本项目利用太阳能电池内半导体材料的光伏效应，将太阳能辐射能直接转换为电能的一种新型发电系统，主要职业病危害因素为工频电场、噪声、六氟化硫，根据拟建项目的实际情况、结合类比企业情况及《国家卫生健康委办公厅关于公布建设项目职业病危害风险分类管理目录的通知》（国卫办职健发〔2021〕5号）的规定，综合分析判定：张北华强新能源有限公司张北华强兆阳5万千瓦光热+光伏一体化扶贫项目职业病危害风险分类为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360" w:firstLineChars="200"/>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拟建项目在采取了预评价报告所提防护措施后，各主要接触职业病危害作业岗位的职业病危害因素预期浓度（强度）范围和接触水平，能满足国家和地方对职业病防治方面法律、法规、标准的要求。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五、专家组评审意见：</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w:t>
      </w:r>
      <w:r>
        <w:rPr>
          <w:rFonts w:hint="eastAsia" w:ascii="微软雅黑" w:hAnsi="微软雅黑" w:eastAsia="微软雅黑" w:cs="微软雅黑"/>
          <w:sz w:val="18"/>
          <w:szCs w:val="18"/>
          <w:highlight w:val="none"/>
          <w:lang w:eastAsia="zh-CN"/>
        </w:rPr>
        <w:t>该项目于</w:t>
      </w:r>
      <w:r>
        <w:rPr>
          <w:rFonts w:hint="eastAsia" w:ascii="微软雅黑" w:hAnsi="微软雅黑" w:eastAsia="微软雅黑" w:cs="微软雅黑"/>
          <w:sz w:val="18"/>
          <w:szCs w:val="18"/>
          <w:highlight w:val="none"/>
          <w:lang w:val="en-US" w:eastAsia="zh-CN"/>
        </w:rPr>
        <w:t>2022年8月23日通过专家评审，</w:t>
      </w:r>
      <w:r>
        <w:rPr>
          <w:rFonts w:hint="eastAsia" w:ascii="微软雅黑" w:hAnsi="微软雅黑" w:eastAsia="微软雅黑" w:cs="微软雅黑"/>
          <w:sz w:val="18"/>
          <w:szCs w:val="18"/>
          <w:highlight w:val="none"/>
        </w:rPr>
        <w:t>报告基本符合《中华人民共和国职业病防治法》及有关法规、规范和标准的要求，评价结论正确;专家组同意通过《评价报告》，《评价报告》按专家意见修改完善，经专家组长复核确认后可通过评审。</w:t>
      </w:r>
    </w:p>
    <w:bookmarkEnd w:id="0"/>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E2NTllZTg2N2RiM2E2YTgyNGY2OWVmZjg3ODIifQ=="/>
  </w:docVars>
  <w:rsids>
    <w:rsidRoot w:val="2ACE6A05"/>
    <w:rsid w:val="00171827"/>
    <w:rsid w:val="00660C84"/>
    <w:rsid w:val="00DF46E7"/>
    <w:rsid w:val="00F90896"/>
    <w:rsid w:val="06910BEE"/>
    <w:rsid w:val="0DCD160E"/>
    <w:rsid w:val="2ACE6A05"/>
    <w:rsid w:val="4D481459"/>
    <w:rsid w:val="5645019F"/>
    <w:rsid w:val="6A0E36C1"/>
    <w:rsid w:val="6D2E417B"/>
    <w:rsid w:val="7EFE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923</Words>
  <Characters>968</Characters>
  <Lines>5</Lines>
  <Paragraphs>1</Paragraphs>
  <TotalTime>9</TotalTime>
  <ScaleCrop>false</ScaleCrop>
  <LinksUpToDate>false</LinksUpToDate>
  <CharactersWithSpaces>989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球球在这儿。</cp:lastModifiedBy>
  <dcterms:modified xsi:type="dcterms:W3CDTF">2023-02-02T07:45:22Z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06D94929EA1C425C8606DF06F267C16E</vt:lpwstr>
  </property>
</Properties>
</file>